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77E" w:rsidP="002427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дело  №</w:t>
      </w:r>
      <w:r>
        <w:rPr>
          <w:rFonts w:ascii="Times New Roman" w:hAnsi="Times New Roman" w:cs="Times New Roman"/>
          <w:sz w:val="28"/>
          <w:szCs w:val="28"/>
        </w:rPr>
        <w:t xml:space="preserve"> 2-197-1703/2026</w:t>
      </w:r>
    </w:p>
    <w:p w:rsidR="0024277E" w:rsidP="002427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0034-01-2026-000249-96</w:t>
      </w:r>
    </w:p>
    <w:p w:rsidR="0024277E" w:rsidP="0024277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4277E" w:rsidP="00242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24277E" w:rsidP="00242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24277E" w:rsidP="002427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«27» февраля 2026 года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город Когалым </w:t>
      </w: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  судебного  участка № 3 Когалымского  судебного  района Ханты-Мансийского  автономного округа – Югры  Филяева  Е.М., </w:t>
      </w: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</w:t>
      </w:r>
      <w:r>
        <w:rPr>
          <w:rFonts w:ascii="Times New Roman" w:hAnsi="Times New Roman" w:cs="Times New Roman"/>
          <w:sz w:val="28"/>
          <w:szCs w:val="28"/>
        </w:rPr>
        <w:t xml:space="preserve">  Макаровой Е.А.,  </w:t>
      </w: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в</w:t>
      </w:r>
      <w:r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гражданское дело № 2-197-1703/2026 по исковому заявлению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ЭкспертПерспектива</w:t>
      </w:r>
      <w:r>
        <w:rPr>
          <w:rFonts w:ascii="Times New Roman" w:hAnsi="Times New Roman" w:cs="Times New Roman"/>
          <w:sz w:val="28"/>
          <w:szCs w:val="28"/>
        </w:rPr>
        <w:t xml:space="preserve">»  к  </w:t>
      </w:r>
      <w:r>
        <w:rPr>
          <w:rFonts w:ascii="Times New Roman" w:hAnsi="Times New Roman" w:cs="Times New Roman"/>
          <w:sz w:val="28"/>
          <w:szCs w:val="28"/>
        </w:rPr>
        <w:t>Аслонову</w:t>
      </w:r>
      <w:r>
        <w:rPr>
          <w:rFonts w:ascii="Times New Roman" w:hAnsi="Times New Roman" w:cs="Times New Roman"/>
          <w:sz w:val="28"/>
          <w:szCs w:val="28"/>
        </w:rPr>
        <w:t xml:space="preserve">  Алишеру  Рустамовичу  взыскании   задолженности  по  договору   займа,  судебных  расходов </w:t>
      </w:r>
    </w:p>
    <w:p w:rsidR="0024277E" w:rsidP="002427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статьями 56, 167, 194-198, 199 Гражданского процессуального кодекса Российской Федерации, суд</w:t>
      </w:r>
    </w:p>
    <w:p w:rsidR="0024277E" w:rsidP="002427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4277E" w:rsidP="0024277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4277E" w:rsidP="0024277E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4277E" w:rsidP="002427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 требования</w:t>
      </w:r>
      <w:r>
        <w:rPr>
          <w:sz w:val="28"/>
          <w:szCs w:val="28"/>
        </w:rPr>
        <w:t xml:space="preserve"> Общества с ограниченной ответственностью «</w:t>
      </w:r>
      <w:r>
        <w:rPr>
          <w:sz w:val="28"/>
          <w:szCs w:val="28"/>
        </w:rPr>
        <w:t>ЭкспертПерспектива</w:t>
      </w:r>
      <w:r>
        <w:rPr>
          <w:sz w:val="28"/>
          <w:szCs w:val="28"/>
        </w:rPr>
        <w:t xml:space="preserve">»  к  </w:t>
      </w:r>
      <w:r>
        <w:rPr>
          <w:sz w:val="28"/>
          <w:szCs w:val="28"/>
        </w:rPr>
        <w:t>Аслонову</w:t>
      </w:r>
      <w:r>
        <w:rPr>
          <w:sz w:val="28"/>
          <w:szCs w:val="28"/>
        </w:rPr>
        <w:t xml:space="preserve">  Алишеру  Рустамовичу  взыскании   о  взыскании задолженности  по  договору   займа,  судебных  расходов,  удовлетворить. </w:t>
      </w:r>
    </w:p>
    <w:p w:rsidR="0024277E" w:rsidP="0024277E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Аслонова</w:t>
      </w:r>
      <w:r>
        <w:rPr>
          <w:sz w:val="28"/>
          <w:szCs w:val="28"/>
        </w:rPr>
        <w:t xml:space="preserve"> Алишера Рустамовича, </w:t>
      </w:r>
      <w:r w:rsidR="00E531A1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 Общества с ограниченной ответственностью «</w:t>
      </w:r>
      <w:r>
        <w:rPr>
          <w:sz w:val="28"/>
          <w:szCs w:val="28"/>
        </w:rPr>
        <w:t>ЭкспертПерспектива</w:t>
      </w:r>
      <w:r>
        <w:rPr>
          <w:sz w:val="28"/>
          <w:szCs w:val="28"/>
        </w:rPr>
        <w:t>» (ИНН 7300003140  ОГРН 1227300006845)   задолженность по договору займа от 20.12.2022 № 28/6656  за  период  с  20.12.2022  по 19.05.2023  в размере 22872 (двадцать две тысячи восемьсот  семьдесят два) рубля 50 коп.,  из  которых  9149,00 руб. -  сумма    основного долга, 13723,50 руб. – проценты за  пользование  суммой займа, а также расходы по оплате государственной пошлины в размере 4000,00 рублей.</w:t>
      </w:r>
    </w:p>
    <w:p w:rsidR="0024277E" w:rsidP="0024277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color w:val="000000"/>
          <w:sz w:val="28"/>
          <w:szCs w:val="28"/>
        </w:rPr>
        <w:t>решения  суда</w:t>
      </w:r>
      <w:r>
        <w:rPr>
          <w:color w:val="000000"/>
          <w:sz w:val="28"/>
          <w:szCs w:val="28"/>
        </w:rPr>
        <w:t xml:space="preserve"> в следующие сроки:</w:t>
      </w: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4277E" w:rsidP="0024277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24277E" w:rsidP="0024277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24277E" w:rsidP="00242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>
        <w:rPr>
          <w:rFonts w:ascii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7E" w:rsidP="002427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Филяева Е.М. </w:t>
      </w: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277E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4277E" w:rsidRPr="00391FA4" w:rsidP="0024277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E027B"/>
    <w:sectPr w:rsidSect="002427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09"/>
    <w:rsid w:val="0024277E"/>
    <w:rsid w:val="002E027B"/>
    <w:rsid w:val="002F2B09"/>
    <w:rsid w:val="00391FA4"/>
    <w:rsid w:val="007C6A69"/>
    <w:rsid w:val="00E53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75C60D-88F6-4C23-AC92-6623FC13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7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277E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rsid w:val="00242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42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42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